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72506" w14:textId="56DBD985" w:rsidR="006528EE" w:rsidRDefault="006528EE" w:rsidP="006528EE">
      <w:pPr>
        <w:tabs>
          <w:tab w:val="left" w:pos="360"/>
          <w:tab w:val="left" w:pos="2880"/>
          <w:tab w:val="left" w:pos="5400"/>
          <w:tab w:val="left" w:pos="7920"/>
        </w:tabs>
      </w:pPr>
      <w:r>
        <w:rPr>
          <w:b/>
          <w:bCs/>
        </w:rPr>
        <w:t xml:space="preserve">                   </w:t>
      </w:r>
      <w:r w:rsidR="00015141" w:rsidRPr="00D84D7C">
        <w:rPr>
          <w:b/>
          <w:bCs/>
        </w:rPr>
        <w:t>ĐÁP ÁN HÓA 10 – TỰ LUẬN</w:t>
      </w:r>
      <w:r w:rsidR="00015141">
        <w:rPr>
          <w:b/>
          <w:bCs/>
        </w:rPr>
        <w:t xml:space="preserve"> – 2021-2022</w:t>
      </w:r>
      <w:r>
        <w:t xml:space="preserve"> </w:t>
      </w:r>
    </w:p>
    <w:p w14:paraId="3FE8D66A" w14:textId="77777777" w:rsidR="006528EE" w:rsidRPr="00D84D7C" w:rsidRDefault="006528EE" w:rsidP="00015141">
      <w:pPr>
        <w:tabs>
          <w:tab w:val="left" w:pos="360"/>
          <w:tab w:val="left" w:pos="2880"/>
          <w:tab w:val="left" w:pos="5400"/>
          <w:tab w:val="left" w:pos="7920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7029"/>
        <w:gridCol w:w="1113"/>
      </w:tblGrid>
      <w:tr w:rsidR="00015141" w14:paraId="2BF7047D" w14:textId="77777777" w:rsidTr="000E6405">
        <w:tc>
          <w:tcPr>
            <w:tcW w:w="1525" w:type="dxa"/>
          </w:tcPr>
          <w:p w14:paraId="6A4E1853" w14:textId="77777777" w:rsidR="00015141" w:rsidRPr="003E7A7B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rPr>
                <w:b/>
                <w:bCs/>
              </w:rPr>
            </w:pPr>
            <w:r w:rsidRPr="003E7A7B">
              <w:rPr>
                <w:b/>
                <w:bCs/>
              </w:rPr>
              <w:t xml:space="preserve">Câu 1 </w:t>
            </w:r>
          </w:p>
          <w:p w14:paraId="51081A58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0,75 điểm</w:t>
            </w:r>
          </w:p>
        </w:tc>
        <w:tc>
          <w:tcPr>
            <w:tcW w:w="7560" w:type="dxa"/>
          </w:tcPr>
          <w:p w14:paraId="3EE774EA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 xml:space="preserve">Na </w:t>
            </w:r>
            <w:r w:rsidRPr="00F556B8">
              <w:sym w:font="Symbol" w:char="F0AE"/>
            </w:r>
            <w:r>
              <w:t xml:space="preserve"> Na</w:t>
            </w:r>
            <w:r>
              <w:rPr>
                <w:vertAlign w:val="superscript"/>
              </w:rPr>
              <w:t>+</w:t>
            </w:r>
            <w:r>
              <w:t xml:space="preserve"> + 1e </w:t>
            </w:r>
          </w:p>
          <w:p w14:paraId="507D11C5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 xml:space="preserve">O + 2e </w:t>
            </w:r>
            <w:r w:rsidRPr="00F556B8">
              <w:sym w:font="Symbol" w:char="F0AE"/>
            </w:r>
            <w:r>
              <w:t xml:space="preserve"> O</w:t>
            </w:r>
            <w:r>
              <w:rPr>
                <w:vertAlign w:val="superscript"/>
              </w:rPr>
              <w:t>2-</w:t>
            </w:r>
            <w:r>
              <w:t xml:space="preserve"> </w:t>
            </w:r>
          </w:p>
          <w:p w14:paraId="691F8775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2Na</w:t>
            </w:r>
            <w:r>
              <w:rPr>
                <w:vertAlign w:val="superscript"/>
              </w:rPr>
              <w:t>+</w:t>
            </w:r>
            <w:r>
              <w:t xml:space="preserve"> + O</w:t>
            </w:r>
            <w:r>
              <w:rPr>
                <w:vertAlign w:val="superscript"/>
              </w:rPr>
              <w:t>2-</w:t>
            </w:r>
            <w:r>
              <w:t xml:space="preserve"> </w:t>
            </w:r>
            <w:r w:rsidRPr="00F556B8">
              <w:sym w:font="Symbol" w:char="F0AE"/>
            </w:r>
            <w:r>
              <w:t xml:space="preserve"> Na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</w:p>
          <w:p w14:paraId="799C8BFC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 xml:space="preserve">Sai bước nào trừ bước đó. </w:t>
            </w:r>
          </w:p>
          <w:p w14:paraId="05B345C0" w14:textId="77777777" w:rsidR="00015141" w:rsidRPr="00E75929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 xml:space="preserve">Không cân bằng </w:t>
            </w:r>
            <w:r w:rsidRPr="00F556B8">
              <w:sym w:font="Symbol" w:char="F0AE"/>
            </w:r>
            <w:r>
              <w:t xml:space="preserve"> Không chấm. </w:t>
            </w:r>
          </w:p>
        </w:tc>
        <w:tc>
          <w:tcPr>
            <w:tcW w:w="1170" w:type="dxa"/>
          </w:tcPr>
          <w:p w14:paraId="49878C53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0,25</w:t>
            </w:r>
          </w:p>
          <w:p w14:paraId="701F211E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 xml:space="preserve">0,25 </w:t>
            </w:r>
          </w:p>
          <w:p w14:paraId="75467B59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 xml:space="preserve">0,25  </w:t>
            </w:r>
          </w:p>
        </w:tc>
      </w:tr>
      <w:tr w:rsidR="00015141" w14:paraId="1643EDE8" w14:textId="77777777" w:rsidTr="000E6405">
        <w:tc>
          <w:tcPr>
            <w:tcW w:w="1525" w:type="dxa"/>
          </w:tcPr>
          <w:p w14:paraId="3E73EC54" w14:textId="77777777" w:rsidR="00015141" w:rsidRPr="003E7A7B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rPr>
                <w:b/>
                <w:bCs/>
              </w:rPr>
            </w:pPr>
            <w:r w:rsidRPr="003E7A7B">
              <w:rPr>
                <w:b/>
                <w:bCs/>
              </w:rPr>
              <w:t xml:space="preserve">Câu 2 </w:t>
            </w:r>
          </w:p>
          <w:p w14:paraId="003E1FD9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 xml:space="preserve">0,5 điểm </w:t>
            </w:r>
          </w:p>
        </w:tc>
        <w:tc>
          <w:tcPr>
            <w:tcW w:w="7560" w:type="dxa"/>
          </w:tcPr>
          <w:p w14:paraId="6A586653" w14:textId="0772B6CF" w:rsidR="00015141" w:rsidRDefault="006528EE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Viết công thức cấu tạo của HNO</w:t>
            </w:r>
            <w:r>
              <w:rPr>
                <w:vertAlign w:val="subscript"/>
              </w:rPr>
              <w:t>3</w:t>
            </w:r>
            <w:r>
              <w:t xml:space="preserve"> và Cl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 xml:space="preserve"> theo quy tắc bát tử</w:t>
            </w:r>
            <w:r>
              <w:t xml:space="preserve"> </w:t>
            </w:r>
            <w:r w:rsidR="00015141">
              <w:t xml:space="preserve">Mỗi cấu tạo 0,25 </w:t>
            </w:r>
          </w:p>
        </w:tc>
        <w:tc>
          <w:tcPr>
            <w:tcW w:w="1170" w:type="dxa"/>
          </w:tcPr>
          <w:p w14:paraId="5C5A7B95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0,5</w:t>
            </w:r>
          </w:p>
        </w:tc>
      </w:tr>
      <w:tr w:rsidR="00015141" w14:paraId="7A066847" w14:textId="77777777" w:rsidTr="000E6405">
        <w:tc>
          <w:tcPr>
            <w:tcW w:w="1525" w:type="dxa"/>
          </w:tcPr>
          <w:p w14:paraId="470A8A8A" w14:textId="77777777" w:rsidR="00015141" w:rsidRPr="003E7A7B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rPr>
                <w:b/>
                <w:bCs/>
              </w:rPr>
            </w:pPr>
            <w:r w:rsidRPr="003E7A7B">
              <w:rPr>
                <w:b/>
                <w:bCs/>
              </w:rPr>
              <w:t>Câu 3</w:t>
            </w:r>
          </w:p>
          <w:p w14:paraId="7A719EE1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0,75 điểm</w:t>
            </w:r>
          </w:p>
        </w:tc>
        <w:tc>
          <w:tcPr>
            <w:tcW w:w="7560" w:type="dxa"/>
          </w:tcPr>
          <w:p w14:paraId="73E91A44" w14:textId="77777777" w:rsidR="00015141" w:rsidRPr="00B9402C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firstLine="720"/>
            </w:pPr>
            <w:r>
              <w:t>2FeS</w:t>
            </w:r>
            <w:r>
              <w:rPr>
                <w:vertAlign w:val="subscript"/>
              </w:rPr>
              <w:t>2</w:t>
            </w:r>
            <w:r>
              <w:t xml:space="preserve"> + 14H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 w:rsidRPr="00F556B8">
              <w:sym w:font="Symbol" w:char="F0AE"/>
            </w:r>
            <w:r>
              <w:t xml:space="preserve"> Fe</w:t>
            </w:r>
            <w:r>
              <w:rPr>
                <w:vertAlign w:val="subscript"/>
              </w:rPr>
              <w:t>2</w:t>
            </w:r>
            <w:r>
              <w:t>(SO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 xml:space="preserve"> + 15SO</w:t>
            </w:r>
            <w:r>
              <w:rPr>
                <w:vertAlign w:val="subscript"/>
              </w:rPr>
              <w:t>2</w:t>
            </w:r>
            <w:r>
              <w:t xml:space="preserve"> +14 H</w:t>
            </w:r>
            <w:r>
              <w:rPr>
                <w:vertAlign w:val="subscript"/>
              </w:rPr>
              <w:t>2</w:t>
            </w:r>
            <w:r>
              <w:t xml:space="preserve">O. </w:t>
            </w:r>
          </w:p>
          <w:p w14:paraId="50A19EB5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 xml:space="preserve">Quá trình oxi hóa: </w:t>
            </w:r>
            <w:r w:rsidRPr="00534913">
              <w:rPr>
                <w:position w:val="-12"/>
              </w:rPr>
              <w:object w:dxaOrig="2720" w:dyaOrig="499" w14:anchorId="5B8D3E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65pt;height:25.25pt" o:ole="">
                  <v:imagedata r:id="rId5" o:title=""/>
                </v:shape>
                <o:OLEObject Type="Embed" ProgID="Equation.DSMT4" ShapeID="_x0000_i1025" DrawAspect="Content" ObjectID="_1703743047" r:id="rId6"/>
              </w:object>
            </w:r>
            <w:r>
              <w:t xml:space="preserve"> </w:t>
            </w:r>
          </w:p>
          <w:p w14:paraId="63527745" w14:textId="77777777" w:rsidR="00015141" w:rsidRPr="00B1076F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rPr>
                <w:vertAlign w:val="superscript"/>
              </w:rPr>
            </w:pPr>
            <w:r>
              <w:t xml:space="preserve">(hay </w:t>
            </w:r>
            <w:r w:rsidRPr="00534913">
              <w:rPr>
                <w:position w:val="-12"/>
              </w:rPr>
              <w:object w:dxaOrig="2700" w:dyaOrig="499" w14:anchorId="54A99E07">
                <v:shape id="_x0000_i1026" type="#_x0000_t75" style="width:135.6pt;height:25.25pt" o:ole="">
                  <v:imagedata r:id="rId7" o:title=""/>
                </v:shape>
                <o:OLEObject Type="Embed" ProgID="Equation.DSMT4" ShapeID="_x0000_i1026" DrawAspect="Content" ObjectID="_1703743048" r:id="rId8"/>
              </w:object>
            </w:r>
            <w:r>
              <w:t>)</w:t>
            </w:r>
          </w:p>
          <w:p w14:paraId="6DB67305" w14:textId="77777777" w:rsidR="00015141" w:rsidRPr="00B1076F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 xml:space="preserve">Quá trình khử </w:t>
            </w:r>
            <w:r w:rsidRPr="00534913">
              <w:rPr>
                <w:position w:val="-6"/>
              </w:rPr>
              <w:object w:dxaOrig="1400" w:dyaOrig="440" w14:anchorId="0A205B12">
                <v:shape id="_x0000_i1027" type="#_x0000_t75" style="width:70.15pt;height:21.5pt" o:ole="">
                  <v:imagedata r:id="rId9" o:title=""/>
                </v:shape>
                <o:OLEObject Type="Embed" ProgID="Equation.DSMT4" ShapeID="_x0000_i1027" DrawAspect="Content" ObjectID="_1703743049" r:id="rId10"/>
              </w:object>
            </w:r>
          </w:p>
        </w:tc>
        <w:tc>
          <w:tcPr>
            <w:tcW w:w="1170" w:type="dxa"/>
          </w:tcPr>
          <w:p w14:paraId="0B6788AC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 xml:space="preserve">0,25 </w:t>
            </w:r>
          </w:p>
          <w:p w14:paraId="1DF2D9B8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</w:p>
          <w:p w14:paraId="08973A45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0,25</w:t>
            </w:r>
          </w:p>
          <w:p w14:paraId="2CA3150D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</w:p>
          <w:p w14:paraId="076B5F1B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</w:p>
          <w:p w14:paraId="3D2C37F2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0,25</w:t>
            </w:r>
          </w:p>
          <w:p w14:paraId="646B0E09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</w:p>
        </w:tc>
      </w:tr>
      <w:tr w:rsidR="00015141" w14:paraId="144708C9" w14:textId="77777777" w:rsidTr="000E6405">
        <w:tc>
          <w:tcPr>
            <w:tcW w:w="1525" w:type="dxa"/>
          </w:tcPr>
          <w:p w14:paraId="62DB530B" w14:textId="77777777" w:rsidR="00015141" w:rsidRPr="003E7A7B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rPr>
                <w:b/>
                <w:bCs/>
              </w:rPr>
            </w:pPr>
            <w:r w:rsidRPr="003E7A7B">
              <w:rPr>
                <w:b/>
                <w:bCs/>
              </w:rPr>
              <w:t>Câu 4</w:t>
            </w:r>
          </w:p>
          <w:p w14:paraId="130DB287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1 điểm</w:t>
            </w:r>
          </w:p>
          <w:p w14:paraId="0F869D3E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</w:p>
        </w:tc>
        <w:tc>
          <w:tcPr>
            <w:tcW w:w="7560" w:type="dxa"/>
          </w:tcPr>
          <w:p w14:paraId="3A4B0FD7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Công thức oxit cao nhất: RO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  <w:p w14:paraId="6CAB8D69" w14:textId="2442E008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R</w:t>
            </w:r>
            <w:r w:rsidR="006528EE">
              <w:t>.</w:t>
            </w:r>
            <w:r w:rsidR="006528EE" w:rsidRPr="006528EE">
              <w:rPr>
                <w:b/>
                <w:sz w:val="32"/>
                <w:szCs w:val="32"/>
              </w:rPr>
              <w:t>.</w:t>
            </w:r>
            <w:r>
              <w:t>100</w:t>
            </w:r>
            <w:r w:rsidR="006528EE" w:rsidRPr="006528EE">
              <w:rPr>
                <w:b/>
                <w:sz w:val="32"/>
                <w:szCs w:val="32"/>
              </w:rPr>
              <w:t xml:space="preserve"> </w:t>
            </w:r>
            <w:r w:rsidRPr="006528EE">
              <w:rPr>
                <w:b/>
                <w:sz w:val="32"/>
                <w:szCs w:val="32"/>
              </w:rPr>
              <w:t>/</w:t>
            </w:r>
            <w:r w:rsidR="006528EE">
              <w:t xml:space="preserve"> </w:t>
            </w:r>
            <w:r>
              <w:t>(R+3</w:t>
            </w:r>
            <w:r w:rsidR="006528EE" w:rsidRPr="006528EE">
              <w:rPr>
                <w:b/>
                <w:sz w:val="32"/>
                <w:szCs w:val="32"/>
              </w:rPr>
              <w:t>.</w:t>
            </w:r>
            <w:r>
              <w:t xml:space="preserve">16)=40 </w:t>
            </w:r>
            <w:r w:rsidRPr="00F556B8">
              <w:sym w:font="Symbol" w:char="F0AE"/>
            </w:r>
            <w:r>
              <w:t xml:space="preserve"> R=32 </w:t>
            </w:r>
          </w:p>
          <w:p w14:paraId="0C5CDAFA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 w:rsidRPr="00F556B8">
              <w:sym w:font="Symbol" w:char="F0AE"/>
            </w:r>
            <w:r>
              <w:t xml:space="preserve"> R là lưu huỳnh (S) </w:t>
            </w:r>
          </w:p>
          <w:p w14:paraId="6149569A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SO</w:t>
            </w:r>
            <w:r>
              <w:rPr>
                <w:vertAlign w:val="subscript"/>
              </w:rPr>
              <w:t>3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 w:rsidRPr="00F556B8">
              <w:sym w:font="Symbol" w:char="F0AE"/>
            </w: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  <w:p w14:paraId="558C2B1C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 xml:space="preserve">0,4                  0,4 </w:t>
            </w:r>
          </w:p>
          <w:p w14:paraId="7D5EB0DA" w14:textId="672E21A3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nH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lúc sau = 19,6</w:t>
            </w:r>
            <w:r w:rsidR="006528EE">
              <w:t xml:space="preserve"> </w:t>
            </w:r>
            <w:r w:rsidR="006528EE" w:rsidRPr="006528EE">
              <w:rPr>
                <w:b/>
                <w:sz w:val="32"/>
                <w:szCs w:val="32"/>
              </w:rPr>
              <w:t>.</w:t>
            </w:r>
            <w:r w:rsidR="006528EE">
              <w:t xml:space="preserve">  </w:t>
            </w:r>
            <w:r>
              <w:t>(218+32)</w:t>
            </w:r>
            <w:r w:rsidR="006528EE">
              <w:t xml:space="preserve">  </w:t>
            </w:r>
            <w:r w:rsidRPr="006528EE">
              <w:rPr>
                <w:b/>
              </w:rPr>
              <w:t>/</w:t>
            </w:r>
            <w:r w:rsidR="006528EE">
              <w:t xml:space="preserve"> </w:t>
            </w:r>
            <w:r>
              <w:t>(100.98)=0,5 mol</w:t>
            </w:r>
          </w:p>
          <w:p w14:paraId="34B399AD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nH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ban đầu= 0,1 mol</w:t>
            </w:r>
          </w:p>
          <w:p w14:paraId="691B4CB3" w14:textId="7A96F6BB" w:rsidR="00015141" w:rsidRPr="00984A2C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x= (0,1.98.100%)</w:t>
            </w:r>
            <w:r w:rsidR="006528EE">
              <w:t xml:space="preserve"> </w:t>
            </w:r>
            <w:r w:rsidR="006528EE" w:rsidRPr="006528EE">
              <w:rPr>
                <w:b/>
                <w:sz w:val="32"/>
                <w:szCs w:val="32"/>
              </w:rPr>
              <w:t xml:space="preserve"> </w:t>
            </w:r>
            <w:r w:rsidRPr="006528EE">
              <w:rPr>
                <w:b/>
                <w:sz w:val="32"/>
                <w:szCs w:val="32"/>
              </w:rPr>
              <w:t>/</w:t>
            </w:r>
            <w:r w:rsidR="006528EE">
              <w:rPr>
                <w:b/>
                <w:sz w:val="32"/>
                <w:szCs w:val="32"/>
              </w:rPr>
              <w:t xml:space="preserve"> </w:t>
            </w:r>
            <w:r w:rsidR="006528EE" w:rsidRPr="006528EE">
              <w:rPr>
                <w:b/>
                <w:sz w:val="32"/>
                <w:szCs w:val="32"/>
              </w:rPr>
              <w:t xml:space="preserve"> </w:t>
            </w:r>
            <w:r>
              <w:t>218</w:t>
            </w:r>
            <w:r w:rsidR="006528EE">
              <w:t xml:space="preserve"> </w:t>
            </w:r>
            <w:r>
              <w:t>=</w:t>
            </w:r>
            <w:r w:rsidR="006528EE">
              <w:t xml:space="preserve"> </w:t>
            </w:r>
            <w:r>
              <w:t>4,5%.</w:t>
            </w:r>
          </w:p>
        </w:tc>
        <w:tc>
          <w:tcPr>
            <w:tcW w:w="1170" w:type="dxa"/>
          </w:tcPr>
          <w:p w14:paraId="01C8DD7D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0,25</w:t>
            </w:r>
          </w:p>
          <w:p w14:paraId="5EDE70F2" w14:textId="77777777" w:rsidR="00445D22" w:rsidRDefault="00445D22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</w:p>
          <w:p w14:paraId="11E5B797" w14:textId="169FDC24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0,25</w:t>
            </w:r>
          </w:p>
          <w:p w14:paraId="0DD5771D" w14:textId="77777777" w:rsidR="00015141" w:rsidRDefault="00015141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0,</w:t>
            </w:r>
            <w:r w:rsidR="00445D22">
              <w:t>2</w:t>
            </w:r>
            <w:r>
              <w:t>5</w:t>
            </w:r>
          </w:p>
          <w:p w14:paraId="39700DC0" w14:textId="77777777" w:rsidR="00445D22" w:rsidRDefault="00445D22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</w:p>
          <w:p w14:paraId="2AEB5BFD" w14:textId="77777777" w:rsidR="00445D22" w:rsidRDefault="00445D22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</w:p>
          <w:p w14:paraId="5C97A32D" w14:textId="77777777" w:rsidR="00445D22" w:rsidRDefault="00445D22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</w:p>
          <w:p w14:paraId="03A962FC" w14:textId="0145DA2E" w:rsidR="00445D22" w:rsidRDefault="00445D22" w:rsidP="000E640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</w:pPr>
            <w:r>
              <w:t>0,25</w:t>
            </w:r>
          </w:p>
        </w:tc>
      </w:tr>
    </w:tbl>
    <w:p w14:paraId="0428B315" w14:textId="77777777" w:rsidR="00015141" w:rsidRDefault="0001514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286AD89D" w14:textId="37A25A0A" w:rsidR="00015141" w:rsidRDefault="0001514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6A64F0B8" w14:textId="3D73C0CC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1CB838EA" w14:textId="626C2493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69C404C0" w14:textId="1FF7226D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66F07FEB" w14:textId="33684FC9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43C99DB2" w14:textId="28B3A10A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0E35BB47" w14:textId="3E5E4093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40E02091" w14:textId="714E3A5B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1FC7D1FF" w14:textId="2754CEC1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7B8C9A13" w14:textId="77777777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tbl>
      <w:tblPr>
        <w:tblW w:w="9722" w:type="dxa"/>
        <w:tblLook w:val="04A0" w:firstRow="1" w:lastRow="0" w:firstColumn="1" w:lastColumn="0" w:noHBand="0" w:noVBand="1"/>
      </w:tblPr>
      <w:tblGrid>
        <w:gridCol w:w="1390"/>
        <w:gridCol w:w="2083"/>
        <w:gridCol w:w="2083"/>
        <w:gridCol w:w="2083"/>
        <w:gridCol w:w="2083"/>
      </w:tblGrid>
      <w:tr w:rsidR="001E0FF1" w:rsidRPr="001E0FF1" w14:paraId="6A6D3651" w14:textId="77777777" w:rsidTr="001E0FF1">
        <w:trPr>
          <w:trHeight w:val="330"/>
        </w:trPr>
        <w:tc>
          <w:tcPr>
            <w:tcW w:w="9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19CA" w14:textId="77777777" w:rsidR="001E0FF1" w:rsidRPr="001E0FF1" w:rsidRDefault="001E0FF1" w:rsidP="001E0FF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b/>
                <w:bCs/>
                <w:color w:val="000000"/>
                <w:szCs w:val="26"/>
              </w:rPr>
              <w:t>ĐÁP ÁN TRẮC NGHIỆM HÓA 10 - HK1 - 2021-2022</w:t>
            </w:r>
          </w:p>
        </w:tc>
      </w:tr>
      <w:tr w:rsidR="001E0FF1" w:rsidRPr="001E0FF1" w14:paraId="5219C657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BCC1" w14:textId="77777777" w:rsidR="001E0FF1" w:rsidRPr="001E0FF1" w:rsidRDefault="001E0FF1" w:rsidP="001E0FF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3791" w14:textId="77777777" w:rsidR="001E0FF1" w:rsidRPr="001E0FF1" w:rsidRDefault="001E0FF1" w:rsidP="001E0F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8E77" w14:textId="77777777" w:rsidR="001E0FF1" w:rsidRPr="001E0FF1" w:rsidRDefault="001E0FF1" w:rsidP="001E0F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4E70" w14:textId="77777777" w:rsidR="001E0FF1" w:rsidRPr="001E0FF1" w:rsidRDefault="001E0FF1" w:rsidP="001E0F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E50B" w14:textId="77777777" w:rsidR="001E0FF1" w:rsidRPr="001E0FF1" w:rsidRDefault="001E0FF1" w:rsidP="001E0F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E0FF1" w:rsidRPr="001E0FF1" w14:paraId="76E9F1A4" w14:textId="77777777" w:rsidTr="001E0FF1">
        <w:trPr>
          <w:trHeight w:val="33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CE4C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1986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Mã đề 101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C9F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Mã đề 102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3A5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Mã đề 103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EC5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Mã đề 104</w:t>
            </w:r>
          </w:p>
        </w:tc>
      </w:tr>
      <w:tr w:rsidR="001E0FF1" w:rsidRPr="001E0FF1" w14:paraId="487ABAC7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07C2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59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AA4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5AC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DCF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</w:tr>
      <w:tr w:rsidR="001E0FF1" w:rsidRPr="001E0FF1" w14:paraId="5599A94B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4B19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B9A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EA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355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414A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</w:tr>
      <w:tr w:rsidR="001E0FF1" w:rsidRPr="001E0FF1" w14:paraId="045A6497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944A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9FE4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D2D6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208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AB24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</w:tr>
      <w:tr w:rsidR="001E0FF1" w:rsidRPr="001E0FF1" w14:paraId="4C895BD5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A689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9A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8B3D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6879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E1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</w:tr>
      <w:tr w:rsidR="001E0FF1" w:rsidRPr="001E0FF1" w14:paraId="69D8AFB9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51E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87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7B8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E320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0D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</w:tr>
      <w:tr w:rsidR="001E0FF1" w:rsidRPr="001E0FF1" w14:paraId="08CCF741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4392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F914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413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C9B9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9E0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</w:tr>
      <w:tr w:rsidR="001E0FF1" w:rsidRPr="001E0FF1" w14:paraId="6ECE1E29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3C46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241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7E50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BBD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462E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</w:tr>
      <w:tr w:rsidR="001E0FF1" w:rsidRPr="001E0FF1" w14:paraId="446C931E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07B9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5B9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DB3D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59D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9BF4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</w:tr>
      <w:tr w:rsidR="001E0FF1" w:rsidRPr="001E0FF1" w14:paraId="688BC653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B793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56F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8B30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7C30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2FC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</w:tr>
      <w:tr w:rsidR="001E0FF1" w:rsidRPr="001E0FF1" w14:paraId="79394143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09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6E13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9ABA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AE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692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</w:tr>
      <w:tr w:rsidR="001E0FF1" w:rsidRPr="001E0FF1" w14:paraId="5BA036A7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BD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E56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10F0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A394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16D2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</w:tr>
      <w:tr w:rsidR="001E0FF1" w:rsidRPr="001E0FF1" w14:paraId="552B76F4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7FA2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0F6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0F4F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F72E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835E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</w:tr>
      <w:tr w:rsidR="001E0FF1" w:rsidRPr="001E0FF1" w14:paraId="3825761A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454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13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CDEA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B39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252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3525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</w:tr>
      <w:tr w:rsidR="001E0FF1" w:rsidRPr="001E0FF1" w14:paraId="5CE421F6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CFD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14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BB6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8A0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153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B8D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</w:tr>
      <w:tr w:rsidR="001E0FF1" w:rsidRPr="001E0FF1" w14:paraId="7871AA71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B3E8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77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3ED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E7D3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637E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</w:tr>
      <w:tr w:rsidR="001E0FF1" w:rsidRPr="001E0FF1" w14:paraId="5669101C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B0CE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16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9D23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1A70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028C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6FC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</w:tr>
      <w:tr w:rsidR="001E0FF1" w:rsidRPr="001E0FF1" w14:paraId="2B9025D9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E993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17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95A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607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945C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7F0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</w:tr>
      <w:tr w:rsidR="001E0FF1" w:rsidRPr="001E0FF1" w14:paraId="11536737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D07F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18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69B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23B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1C3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4F2D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</w:tr>
      <w:tr w:rsidR="001E0FF1" w:rsidRPr="001E0FF1" w14:paraId="72B35CAE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51D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19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88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C944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F51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66D2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</w:tr>
      <w:tr w:rsidR="001E0FF1" w:rsidRPr="001E0FF1" w14:paraId="3CDCB45D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699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5CD0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7AEA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5DAA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29D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</w:tr>
      <w:tr w:rsidR="001E0FF1" w:rsidRPr="001E0FF1" w14:paraId="23DB998D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CB9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A659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8F6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1D1C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898C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</w:tr>
      <w:tr w:rsidR="001E0FF1" w:rsidRPr="001E0FF1" w14:paraId="7D88CE32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79F5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8DA2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73B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2040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EDA6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</w:tr>
      <w:tr w:rsidR="001E0FF1" w:rsidRPr="001E0FF1" w14:paraId="0C9D2CAB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CA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23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924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95F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C8D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A6F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</w:tr>
      <w:tr w:rsidR="001E0FF1" w:rsidRPr="001E0FF1" w14:paraId="72E1A768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585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8809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AE5E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19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FC2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</w:tr>
      <w:tr w:rsidR="001E0FF1" w:rsidRPr="001E0FF1" w14:paraId="00652694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2A2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1CD1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35D2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A67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C94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</w:tr>
      <w:tr w:rsidR="001E0FF1" w:rsidRPr="001E0FF1" w14:paraId="4487E2F3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B78F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26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C0D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2CD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C57C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1F4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</w:tr>
      <w:tr w:rsidR="001E0FF1" w:rsidRPr="001E0FF1" w14:paraId="514E4174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D5E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27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B7DE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585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6029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B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DA7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</w:tr>
      <w:tr w:rsidR="001E0FF1" w:rsidRPr="001E0FF1" w14:paraId="08B8745D" w14:textId="77777777" w:rsidTr="001E0FF1">
        <w:trPr>
          <w:trHeight w:val="33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EB6A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Câu 28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070B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FA0D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A262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564" w14:textId="77777777" w:rsidR="001E0FF1" w:rsidRPr="001E0FF1" w:rsidRDefault="001E0FF1" w:rsidP="001E0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6"/>
              </w:rPr>
            </w:pPr>
            <w:r w:rsidRPr="001E0FF1">
              <w:rPr>
                <w:rFonts w:ascii="Cambria" w:eastAsia="Times New Roman" w:hAnsi="Cambria" w:cs="Calibri"/>
                <w:color w:val="000000"/>
                <w:szCs w:val="26"/>
              </w:rPr>
              <w:t>D</w:t>
            </w:r>
          </w:p>
        </w:tc>
      </w:tr>
    </w:tbl>
    <w:p w14:paraId="7633E5E8" w14:textId="4007F52F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0C55E850" w14:textId="56BE0F8A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</w:p>
    <w:p w14:paraId="5467101A" w14:textId="10E18FAA" w:rsidR="001E0FF1" w:rsidRDefault="001E0FF1" w:rsidP="00015141">
      <w:pPr>
        <w:tabs>
          <w:tab w:val="left" w:pos="360"/>
          <w:tab w:val="left" w:pos="2880"/>
          <w:tab w:val="left" w:pos="5400"/>
          <w:tab w:val="left" w:pos="7920"/>
        </w:tabs>
      </w:pPr>
      <w:bookmarkStart w:id="0" w:name="_GoBack"/>
      <w:bookmarkEnd w:id="0"/>
    </w:p>
    <w:sectPr w:rsidR="001E0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41"/>
    <w:rsid w:val="00015141"/>
    <w:rsid w:val="001E0FF1"/>
    <w:rsid w:val="00213CEC"/>
    <w:rsid w:val="00445D22"/>
    <w:rsid w:val="005C0548"/>
    <w:rsid w:val="006528EE"/>
    <w:rsid w:val="00794440"/>
    <w:rsid w:val="009010F5"/>
    <w:rsid w:val="009D08F6"/>
    <w:rsid w:val="00C25358"/>
    <w:rsid w:val="00DD5B60"/>
    <w:rsid w:val="00F4248A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1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41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41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dcterms:created xsi:type="dcterms:W3CDTF">2022-01-15T02:04:00Z</dcterms:created>
  <dcterms:modified xsi:type="dcterms:W3CDTF">2022-01-15T02:11:00Z</dcterms:modified>
</cp:coreProperties>
</file>